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9E620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4306FB30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15.05pt;height:93.6pt;width:459pt;mso-wrap-distance-bottom:0pt;mso-wrap-distance-left:9pt;mso-wrap-distance-right:9pt;mso-wrap-distance-top:0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 w14:paraId="1B7B447A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校学发[20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145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号</w:t>
      </w:r>
    </w:p>
    <w:p w14:paraId="04118D1F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59264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1RUjaAAAACQEAAA8AAAAAAAAAAQAgAAAAIgAAAGRycy9kb3ducmV2LnhtbFBL&#10;AQIUABQAAAAIAIdO4kC007+O9AEAAOUDAAAOAAAAAAAAAAEAIAAAACkBAABkcnMvZTJvRG9jLnht&#10;bFBLBQYAAAAABgAGAFkBAACPBQAAAAA=&#10;">
                <v:path arrowok="t"/>
                <v:fill on="f" focussize="0,0"/>
                <v:stroke weight="3pt" color="#FF0000"/>
                <v:imagedata o:title=""/>
                <o:lock v:ext="edit"/>
              </v:line>
            </w:pict>
          </mc:Fallback>
        </mc:AlternateContent>
      </w:r>
    </w:p>
    <w:p w14:paraId="2799D22A">
      <w:pPr>
        <w:widowControl/>
        <w:snapToGrid w:val="0"/>
        <w:rPr>
          <w:rFonts w:hint="eastAsia" w:ascii="华文中宋" w:hAnsi="华文中宋" w:eastAsia="华文中宋" w:cs="宋体"/>
          <w:b/>
          <w:color w:val="000000"/>
          <w:kern w:val="0"/>
          <w:sz w:val="10"/>
          <w:szCs w:val="10"/>
        </w:rPr>
      </w:pPr>
    </w:p>
    <w:p w14:paraId="464C60B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关于评选2023-2024学年度</w:t>
      </w:r>
    </w:p>
    <w:p w14:paraId="5DDD8C4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优秀班集体、三好学生（标兵）和</w:t>
      </w:r>
    </w:p>
    <w:p w14:paraId="5A864F2D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优秀学生干部（标兵）的通知</w:t>
      </w:r>
    </w:p>
    <w:p w14:paraId="324E2DD4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各二级学院： </w:t>
      </w:r>
    </w:p>
    <w:p w14:paraId="2354065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为充分发挥班集体在校风学风和人才培养中的重要作用，通过树立学生先进典型人物来激励我校学生勤奋学习、健康成长，全面提高我校大学生的综合素质。经研究，决定组织202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-202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学年度优秀班集体、三好学生（标兵）和优秀学生干部（标兵）评选活动，现就有关工作事项通知如下： </w:t>
      </w:r>
    </w:p>
    <w:p w14:paraId="4D596682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一、组织领导 </w:t>
      </w:r>
    </w:p>
    <w:p w14:paraId="1C1CDC22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长：成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强 </w:t>
      </w:r>
    </w:p>
    <w:p w14:paraId="4CA8E097">
      <w:pPr>
        <w:keepNext w:val="0"/>
        <w:keepLines w:val="0"/>
        <w:widowControl/>
        <w:suppressLineNumbers w:val="0"/>
        <w:ind w:left="617" w:leftChars="294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副组长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肖理红  李四军  李海军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谭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王海波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797CD49C">
      <w:pPr>
        <w:keepNext w:val="0"/>
        <w:keepLines w:val="0"/>
        <w:widowControl/>
        <w:suppressLineNumbers w:val="0"/>
        <w:ind w:left="617" w:leftChars="294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成  员：齐  宇  张淼波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凌  畅  张力丰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袁  贲  </w:t>
      </w:r>
    </w:p>
    <w:p w14:paraId="1D9917E6">
      <w:pPr>
        <w:keepNext w:val="0"/>
        <w:keepLines w:val="0"/>
        <w:widowControl/>
        <w:suppressLineNumbers w:val="0"/>
        <w:ind w:left="617" w:leftChars="294" w:firstLine="124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袁艾兰  成玉梅  周泽宇</w:t>
      </w:r>
    </w:p>
    <w:p w14:paraId="6D59F681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二、评选条件 </w:t>
      </w:r>
    </w:p>
    <w:p w14:paraId="577E00F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根据《湘潭医卫职业技术学院优秀学生（集体）表彰和奖励办法》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（校发〔2017〕56号）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的有关规定，具体评选条件如下： </w:t>
      </w:r>
    </w:p>
    <w:p w14:paraId="6E3CF83C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1.优秀班集体 </w:t>
      </w:r>
    </w:p>
    <w:p w14:paraId="284DE3CF"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（1）全班学生热爱祖国，拥护中国共产党的领导，热爱学校。 </w:t>
      </w:r>
    </w:p>
    <w:p w14:paraId="19F3D8F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（2）全班学生勤奋好学，学习成绩优良，学年平均成绩居同年级同专业前列；各类职业资格技能获证率居同年级同专业的班级排名前列。 </w:t>
      </w:r>
    </w:p>
    <w:p w14:paraId="48EA071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（3）自觉遵守各项规章制度，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参评学年内无受纪律处分学生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555F7A1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（4）全班学生积极参加各类校园文化活动，在全面提高学生素质方面成绩突出。 </w:t>
      </w:r>
    </w:p>
    <w:p w14:paraId="56FC951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（5）班干部政治觉悟高，谋划能力强，团结协作，尽职尽责；班级制度健全，班级凝聚力强。 </w:t>
      </w:r>
    </w:p>
    <w:p w14:paraId="6E82C609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（6）在二级学院的日常管理考核中排名前20%。 </w:t>
      </w:r>
    </w:p>
    <w:p w14:paraId="1F076132"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2.三好学生（标兵） </w:t>
      </w:r>
    </w:p>
    <w:p w14:paraId="45B8008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（1）具有坚定正确的政治方向，热爱党，热爱祖国，热爱社会主义。 </w:t>
      </w:r>
    </w:p>
    <w:p w14:paraId="063D4AD7"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（2）认真学习马克思列宁主义、毛泽东思想、邓小平理论、“三个代表”重要思想、科学发展观和习近平新时代中国特色社会主义思想。</w:t>
      </w:r>
    </w:p>
    <w:p w14:paraId="2DEE95DE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（3）道德品质优良，行为文明，模范遵守学生守则和学校有关规章制度，综合素质测评为优秀。 </w:t>
      </w:r>
    </w:p>
    <w:p w14:paraId="0FE3571A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（4）热爱所学专业，勤奋学习，参评学年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学习成绩平均学分绩点在班级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排名前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%，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单科成绩不低于 70 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或平均成绩不低于85分，且无不及格科目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。（学校、二级学院的主要干部可按成绩标准降低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分参评）。 </w:t>
      </w:r>
    </w:p>
    <w:p w14:paraId="13B149D4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（5）积极参加社会实践活动，善于学习和吸收新知识，有较强的解决实际问题的能力和开拓创新精神。 </w:t>
      </w:r>
    </w:p>
    <w:p w14:paraId="62BDCE05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（6）积极参加体育锻炼，身体健康，体育课成绩达标。 </w:t>
      </w:r>
    </w:p>
    <w:p w14:paraId="4755174E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（7）三好学生中，在某一方面成绩突出，能成为表率和榜样，可以申报三好学生标兵。 </w:t>
      </w:r>
    </w:p>
    <w:p w14:paraId="0202F96E">
      <w:pPr>
        <w:keepNext w:val="0"/>
        <w:keepLines w:val="0"/>
        <w:widowControl/>
        <w:suppressLineNumbers w:val="0"/>
        <w:ind w:firstLine="622" w:firstLineChars="200"/>
        <w:jc w:val="left"/>
        <w:rPr>
          <w:highlight w:val="none"/>
        </w:rPr>
      </w:pPr>
      <w:r>
        <w:rPr>
          <w:rFonts w:ascii="楷体_GB2312" w:hAnsi="楷体_GB2312" w:eastAsia="楷体_GB2312" w:cs="楷体_GB2312"/>
          <w:b/>
          <w:bCs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3.优秀学生干部 （标兵） </w:t>
      </w:r>
    </w:p>
    <w:p w14:paraId="448429DA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（1）认真学习马克思列宁主义、毛泽东思想、邓小平理论、“三个代表”重要思想、科学发展观和习近平新时代中国特色社会主义思想。 </w:t>
      </w:r>
    </w:p>
    <w:p w14:paraId="5E4CAF18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（2）道德品质优良，行为文明，模范遵守学生守则和学校有关规章制度，综合素质测评为优秀。 </w:t>
      </w:r>
    </w:p>
    <w:p w14:paraId="159C35F9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（3）学习目的明确，学习态度端正，勤奋好学，刻苦钻研，参评学年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学习成绩平均学分绩点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在班级排名前 40%，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无不及格科目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。 </w:t>
      </w:r>
    </w:p>
    <w:p w14:paraId="6D7437E8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（4）热心为同学服务，工作责任感强，有较强的组织领导能力，能出色完成学校、二级学院交给的各项工作任务。 </w:t>
      </w:r>
    </w:p>
    <w:p w14:paraId="0B32C083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（5）积极参加体育锻炼，身体健康，体育课成绩达标。 </w:t>
      </w:r>
    </w:p>
    <w:p w14:paraId="44ED28C0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（6）担任各级学生干部（含校、二级学院、班干部、宿舍宿管会及各学生社团主要负责人）超过一学期。 </w:t>
      </w:r>
    </w:p>
    <w:p w14:paraId="57C31E8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（7）优秀学生干部中，在某一方面成绩突出，能成为表率和榜样，可以申报优秀学生干部标兵。 </w:t>
      </w:r>
    </w:p>
    <w:p w14:paraId="7FA1E00D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三、指标分配 </w:t>
      </w:r>
    </w:p>
    <w:p w14:paraId="5892ACFC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优秀班集体、三好学生标兵、三好学生、优秀学生干部分别按照各二级学院班级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数、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学生数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和学生干部数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（不含新生班级）的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%、0.1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%、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%、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30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%的比例评选，优秀学生干部标兵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按优秀学生干部数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5%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>的比例评选。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具体见附件。 </w:t>
      </w:r>
    </w:p>
    <w:p w14:paraId="30B516B2">
      <w:pPr>
        <w:keepNext w:val="0"/>
        <w:keepLines w:val="0"/>
        <w:widowControl/>
        <w:suppressLineNumbers w:val="0"/>
        <w:ind w:firstLine="620" w:firstLineChars="200"/>
        <w:jc w:val="left"/>
        <w:rPr>
          <w:highlight w:val="none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四、日程安排 </w:t>
      </w:r>
    </w:p>
    <w:p w14:paraId="363EA0D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1.启动阶段。1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日前，学生工作处召开会议，布 </w:t>
      </w:r>
    </w:p>
    <w:p w14:paraId="14B748EE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置相关工作；1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日前，各二级学院组织学习《表彰和 </w:t>
      </w:r>
    </w:p>
    <w:p w14:paraId="7E3F9763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奖励办法》，成立评定机构，制定评优方案，召开工作会议。 </w:t>
      </w:r>
    </w:p>
    <w:p w14:paraId="49A9461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2.推优阶段。1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日，各班级对照《表彰和奖励办法》推荐先进集体和个人参评，将推荐材料报二级学院。 </w:t>
      </w:r>
    </w:p>
    <w:p w14:paraId="716F78A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3.审核阶段。1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1月18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日，各二级学院对各班级上报的推荐材料予以汇总核实，并提交各二级学院党政联席会议审议通过、形成会议纪要，公示无异议后报送学生工作处。 </w:t>
      </w:r>
    </w:p>
    <w:p w14:paraId="3874DE1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4.复评阶段。1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日，学生工作处对二级学院推荐的先进集体和个人组织复评，报学校党委会审定。 </w:t>
      </w:r>
    </w:p>
    <w:p w14:paraId="672640F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5.下文表彰。1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，学校正式下文，表彰奖励。 </w:t>
      </w:r>
    </w:p>
    <w:p w14:paraId="2111D95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五、有关要求 </w:t>
      </w:r>
    </w:p>
    <w:p w14:paraId="202E8069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1.各二级学院应成立由党总支书记任组长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党总支副书记任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副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组长，师生代表9-11 人组成的院部评优工作组，负责本单位的评优工作。 </w:t>
      </w:r>
    </w:p>
    <w:p w14:paraId="4DCC938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2.各班级应成立班主任为组长，班委会、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团支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委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成员和普通同学 7-9 人组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成的推优评议组，负责本班的推优工作。 </w:t>
      </w:r>
    </w:p>
    <w:p w14:paraId="1AEE1FDC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3.各项评优要严格按照《优秀学生（集体）表彰和奖励办法》的相关规定执行，不得随意扩大评选比例，不得任意降低标准，不得弄虚作假，不得越级申报，不得延期申报。 </w:t>
      </w:r>
    </w:p>
    <w:p w14:paraId="282159B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4.请各单位将《湘潭医卫职业技术学院三好学生（标兵）、 优秀学生干部（标兵）审批表》、《湘潭医卫职业技术学院三好学生（标兵）、优秀学生干部（标兵）花名册》、《湘潭医 </w:t>
      </w:r>
    </w:p>
    <w:p w14:paraId="6D41C79D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卫职业技术学院优秀班集体推荐审批表》和《湘潭医卫职业技术学院优秀干部（三好学生）名单》纸质材料一式一份报学生工作处；《湘潭医卫职业技术学院三好学生（标兵）、优秀学生干部（标兵）花名册》的 EXCEL 版和《湘潭医卫职业技术学院优秀干部（三好学生）名单》的 Word 版电子版发送至邮箱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406936652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@qq.com。 </w:t>
      </w:r>
    </w:p>
    <w:p w14:paraId="46A8A02D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5.工作联系人：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齐宇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13507326045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周泽宇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13007327972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 </w:t>
      </w:r>
    </w:p>
    <w:p w14:paraId="51B769F9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附件：202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-202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学年度优秀班集体、三好学生（标兵） </w:t>
      </w:r>
    </w:p>
    <w:p w14:paraId="579D9D7A">
      <w:pPr>
        <w:keepNext w:val="0"/>
        <w:keepLines w:val="0"/>
        <w:widowControl/>
        <w:suppressLineNumbers w:val="0"/>
        <w:ind w:firstLine="1550" w:firstLine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和优秀学生干部（标兵）指标分配表 </w:t>
      </w:r>
    </w:p>
    <w:p w14:paraId="7116F1E2">
      <w:pPr>
        <w:keepNext w:val="0"/>
        <w:keepLines w:val="0"/>
        <w:widowControl/>
        <w:suppressLineNumbers w:val="0"/>
        <w:ind w:firstLine="5580" w:firstLineChars="18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学生工作处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557C13C6">
      <w:pPr>
        <w:keepNext w:val="0"/>
        <w:keepLines w:val="0"/>
        <w:widowControl/>
        <w:suppressLineNumbers w:val="0"/>
        <w:ind w:firstLine="5270" w:firstLineChars="17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475B15F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B640383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2023-2024学年度优秀班集体、三好学生（标兵）和优秀学生干部（标兵）指标分配表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56"/>
        <w:gridCol w:w="1439"/>
        <w:gridCol w:w="1453"/>
        <w:gridCol w:w="1690"/>
        <w:gridCol w:w="1690"/>
        <w:gridCol w:w="1730"/>
        <w:gridCol w:w="1268"/>
        <w:gridCol w:w="1742"/>
      </w:tblGrid>
      <w:tr w14:paraId="43D88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 w14:paraId="5F540D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356" w:type="dxa"/>
          </w:tcPr>
          <w:p w14:paraId="7A2F92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参评</w:t>
            </w:r>
          </w:p>
          <w:p w14:paraId="5A2E2D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班级数</w:t>
            </w:r>
          </w:p>
        </w:tc>
        <w:tc>
          <w:tcPr>
            <w:tcW w:w="1439" w:type="dxa"/>
          </w:tcPr>
          <w:p w14:paraId="406158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优秀</w:t>
            </w:r>
          </w:p>
          <w:p w14:paraId="318D0B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班集体</w:t>
            </w:r>
          </w:p>
        </w:tc>
        <w:tc>
          <w:tcPr>
            <w:tcW w:w="1453" w:type="dxa"/>
          </w:tcPr>
          <w:p w14:paraId="156458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参评</w:t>
            </w:r>
          </w:p>
          <w:p w14:paraId="17B2BA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学生数</w:t>
            </w:r>
          </w:p>
        </w:tc>
        <w:tc>
          <w:tcPr>
            <w:tcW w:w="1690" w:type="dxa"/>
          </w:tcPr>
          <w:p w14:paraId="0104A8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参评</w:t>
            </w:r>
          </w:p>
          <w:p w14:paraId="742C63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干部数</w:t>
            </w:r>
          </w:p>
        </w:tc>
        <w:tc>
          <w:tcPr>
            <w:tcW w:w="1690" w:type="dxa"/>
          </w:tcPr>
          <w:p w14:paraId="412857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三好学生</w:t>
            </w:r>
          </w:p>
          <w:p w14:paraId="324CE6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标兵</w:t>
            </w:r>
          </w:p>
        </w:tc>
        <w:tc>
          <w:tcPr>
            <w:tcW w:w="1730" w:type="dxa"/>
          </w:tcPr>
          <w:p w14:paraId="2148A2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优秀干部</w:t>
            </w:r>
          </w:p>
          <w:p w14:paraId="00CC94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标兵</w:t>
            </w:r>
          </w:p>
        </w:tc>
        <w:tc>
          <w:tcPr>
            <w:tcW w:w="1268" w:type="dxa"/>
          </w:tcPr>
          <w:p w14:paraId="0C48A2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三好</w:t>
            </w:r>
          </w:p>
          <w:p w14:paraId="179CBF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学生</w:t>
            </w:r>
          </w:p>
        </w:tc>
        <w:tc>
          <w:tcPr>
            <w:tcW w:w="1742" w:type="dxa"/>
          </w:tcPr>
          <w:p w14:paraId="77E6B1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优秀</w:t>
            </w:r>
          </w:p>
          <w:p w14:paraId="70853B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学生干部</w:t>
            </w:r>
          </w:p>
        </w:tc>
      </w:tr>
      <w:tr w14:paraId="3117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5856BB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护理学院（本部、河西）</w:t>
            </w:r>
          </w:p>
        </w:tc>
        <w:tc>
          <w:tcPr>
            <w:tcW w:w="1356" w:type="dxa"/>
            <w:vAlign w:val="center"/>
          </w:tcPr>
          <w:p w14:paraId="2A4C79D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439" w:type="dxa"/>
            <w:vAlign w:val="center"/>
          </w:tcPr>
          <w:p w14:paraId="7E744A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53" w:type="dxa"/>
            <w:vAlign w:val="center"/>
          </w:tcPr>
          <w:p w14:paraId="45205E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3924</w:t>
            </w:r>
          </w:p>
        </w:tc>
        <w:tc>
          <w:tcPr>
            <w:tcW w:w="1690" w:type="dxa"/>
            <w:vAlign w:val="center"/>
          </w:tcPr>
          <w:p w14:paraId="4E62CF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920（424+496）</w:t>
            </w:r>
          </w:p>
        </w:tc>
        <w:tc>
          <w:tcPr>
            <w:tcW w:w="1690" w:type="dxa"/>
            <w:vAlign w:val="center"/>
          </w:tcPr>
          <w:p w14:paraId="42003E1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30" w:type="dxa"/>
            <w:vAlign w:val="center"/>
          </w:tcPr>
          <w:p w14:paraId="3BFD96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14（7+7）</w:t>
            </w:r>
          </w:p>
        </w:tc>
        <w:tc>
          <w:tcPr>
            <w:tcW w:w="1268" w:type="dxa"/>
            <w:vAlign w:val="center"/>
          </w:tcPr>
          <w:p w14:paraId="3102C4B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196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0CFBB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276（127+149）</w:t>
            </w:r>
          </w:p>
        </w:tc>
      </w:tr>
      <w:tr w14:paraId="214A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F455B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医技学院</w:t>
            </w:r>
          </w:p>
        </w:tc>
        <w:tc>
          <w:tcPr>
            <w:tcW w:w="1356" w:type="dxa"/>
            <w:vAlign w:val="center"/>
          </w:tcPr>
          <w:p w14:paraId="719BCB4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1439" w:type="dxa"/>
            <w:vAlign w:val="center"/>
          </w:tcPr>
          <w:p w14:paraId="28EA49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53" w:type="dxa"/>
            <w:vAlign w:val="center"/>
          </w:tcPr>
          <w:p w14:paraId="2B560AB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2268</w:t>
            </w:r>
          </w:p>
        </w:tc>
        <w:tc>
          <w:tcPr>
            <w:tcW w:w="1690" w:type="dxa"/>
            <w:vAlign w:val="center"/>
          </w:tcPr>
          <w:p w14:paraId="607BCF2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543</w:t>
            </w:r>
          </w:p>
        </w:tc>
        <w:tc>
          <w:tcPr>
            <w:tcW w:w="1690" w:type="dxa"/>
            <w:vAlign w:val="center"/>
          </w:tcPr>
          <w:p w14:paraId="12D9F01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30" w:type="dxa"/>
            <w:vAlign w:val="center"/>
          </w:tcPr>
          <w:p w14:paraId="10FD63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68" w:type="dxa"/>
            <w:vAlign w:val="center"/>
          </w:tcPr>
          <w:p w14:paraId="2491BB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7F5FE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163</w:t>
            </w:r>
          </w:p>
        </w:tc>
      </w:tr>
      <w:tr w14:paraId="2B4C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5922C7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医管学院</w:t>
            </w:r>
          </w:p>
        </w:tc>
        <w:tc>
          <w:tcPr>
            <w:tcW w:w="1356" w:type="dxa"/>
            <w:vAlign w:val="center"/>
          </w:tcPr>
          <w:p w14:paraId="0AC546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439" w:type="dxa"/>
            <w:vAlign w:val="center"/>
          </w:tcPr>
          <w:p w14:paraId="03174B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53" w:type="dxa"/>
            <w:vAlign w:val="center"/>
          </w:tcPr>
          <w:p w14:paraId="50ABFA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1167</w:t>
            </w:r>
          </w:p>
        </w:tc>
        <w:tc>
          <w:tcPr>
            <w:tcW w:w="1690" w:type="dxa"/>
            <w:vAlign w:val="center"/>
          </w:tcPr>
          <w:p w14:paraId="3A3163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330</w:t>
            </w:r>
          </w:p>
        </w:tc>
        <w:tc>
          <w:tcPr>
            <w:tcW w:w="1690" w:type="dxa"/>
            <w:vAlign w:val="center"/>
          </w:tcPr>
          <w:p w14:paraId="2970D89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30" w:type="dxa"/>
            <w:vAlign w:val="center"/>
          </w:tcPr>
          <w:p w14:paraId="537FF30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68" w:type="dxa"/>
            <w:vAlign w:val="center"/>
          </w:tcPr>
          <w:p w14:paraId="230014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6C5F1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99</w:t>
            </w:r>
          </w:p>
        </w:tc>
      </w:tr>
      <w:tr w14:paraId="6DC1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74AE2A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临床学院</w:t>
            </w:r>
          </w:p>
        </w:tc>
        <w:tc>
          <w:tcPr>
            <w:tcW w:w="1356" w:type="dxa"/>
            <w:vAlign w:val="center"/>
          </w:tcPr>
          <w:p w14:paraId="50278F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439" w:type="dxa"/>
            <w:vAlign w:val="center"/>
          </w:tcPr>
          <w:p w14:paraId="116D26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53" w:type="dxa"/>
            <w:vAlign w:val="center"/>
          </w:tcPr>
          <w:p w14:paraId="71FF60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2262</w:t>
            </w:r>
          </w:p>
        </w:tc>
        <w:tc>
          <w:tcPr>
            <w:tcW w:w="1690" w:type="dxa"/>
            <w:vAlign w:val="center"/>
          </w:tcPr>
          <w:p w14:paraId="1939D5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604</w:t>
            </w:r>
          </w:p>
        </w:tc>
        <w:tc>
          <w:tcPr>
            <w:tcW w:w="1690" w:type="dxa"/>
            <w:vAlign w:val="center"/>
          </w:tcPr>
          <w:p w14:paraId="22143D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30" w:type="dxa"/>
            <w:vAlign w:val="center"/>
          </w:tcPr>
          <w:p w14:paraId="2C4901D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268" w:type="dxa"/>
            <w:vAlign w:val="center"/>
          </w:tcPr>
          <w:p w14:paraId="6709A3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4351B0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181</w:t>
            </w:r>
          </w:p>
        </w:tc>
      </w:tr>
      <w:tr w14:paraId="426F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00FE54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校团学社联</w:t>
            </w:r>
          </w:p>
        </w:tc>
        <w:tc>
          <w:tcPr>
            <w:tcW w:w="1356" w:type="dxa"/>
            <w:vAlign w:val="center"/>
          </w:tcPr>
          <w:p w14:paraId="1727B37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  <w:vAlign w:val="center"/>
          </w:tcPr>
          <w:p w14:paraId="31044C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  <w:vAlign w:val="center"/>
          </w:tcPr>
          <w:p w14:paraId="7F5A95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 w14:paraId="67C12E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124</w:t>
            </w:r>
          </w:p>
        </w:tc>
        <w:tc>
          <w:tcPr>
            <w:tcW w:w="1690" w:type="dxa"/>
            <w:vAlign w:val="center"/>
          </w:tcPr>
          <w:p w14:paraId="0C089B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  <w:vAlign w:val="center"/>
          </w:tcPr>
          <w:p w14:paraId="1B6B1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  <w:vAlign w:val="center"/>
          </w:tcPr>
          <w:p w14:paraId="129F9A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42" w:type="dxa"/>
            <w:vAlign w:val="center"/>
          </w:tcPr>
          <w:p w14:paraId="0B0940A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37</w:t>
            </w:r>
          </w:p>
        </w:tc>
      </w:tr>
      <w:tr w14:paraId="534E6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29FEB2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宿舍自管会</w:t>
            </w:r>
          </w:p>
        </w:tc>
        <w:tc>
          <w:tcPr>
            <w:tcW w:w="1356" w:type="dxa"/>
            <w:vAlign w:val="center"/>
          </w:tcPr>
          <w:p w14:paraId="2A9BEF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  <w:vAlign w:val="center"/>
          </w:tcPr>
          <w:p w14:paraId="2E2DC2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  <w:vAlign w:val="center"/>
          </w:tcPr>
          <w:p w14:paraId="061385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 w14:paraId="78A5EF1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260</w:t>
            </w:r>
          </w:p>
        </w:tc>
        <w:tc>
          <w:tcPr>
            <w:tcW w:w="1690" w:type="dxa"/>
            <w:vAlign w:val="center"/>
          </w:tcPr>
          <w:p w14:paraId="5DFA83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  <w:vAlign w:val="center"/>
          </w:tcPr>
          <w:p w14:paraId="45EE29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  <w:vAlign w:val="center"/>
          </w:tcPr>
          <w:p w14:paraId="3FDFA9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742" w:type="dxa"/>
            <w:vAlign w:val="center"/>
          </w:tcPr>
          <w:p w14:paraId="2D761DF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78</w:t>
            </w:r>
          </w:p>
        </w:tc>
      </w:tr>
      <w:tr w14:paraId="3F3BF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5828F4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校资助中心</w:t>
            </w:r>
          </w:p>
        </w:tc>
        <w:tc>
          <w:tcPr>
            <w:tcW w:w="1356" w:type="dxa"/>
            <w:vAlign w:val="center"/>
          </w:tcPr>
          <w:p w14:paraId="7900A9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  <w:vAlign w:val="center"/>
          </w:tcPr>
          <w:p w14:paraId="5C5688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  <w:vAlign w:val="center"/>
          </w:tcPr>
          <w:p w14:paraId="390EF3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 w14:paraId="35DE75F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90" w:type="dxa"/>
            <w:vAlign w:val="center"/>
          </w:tcPr>
          <w:p w14:paraId="7CDC57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  <w:vAlign w:val="center"/>
          </w:tcPr>
          <w:p w14:paraId="052E8D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  <w:vAlign w:val="center"/>
          </w:tcPr>
          <w:p w14:paraId="3B6F876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42" w:type="dxa"/>
            <w:vAlign w:val="center"/>
          </w:tcPr>
          <w:p w14:paraId="148973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7</w:t>
            </w:r>
          </w:p>
        </w:tc>
      </w:tr>
      <w:tr w14:paraId="114B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0677D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校心联心协</w:t>
            </w:r>
          </w:p>
        </w:tc>
        <w:tc>
          <w:tcPr>
            <w:tcW w:w="1356" w:type="dxa"/>
            <w:vAlign w:val="center"/>
          </w:tcPr>
          <w:p w14:paraId="2D3F9C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  <w:vAlign w:val="center"/>
          </w:tcPr>
          <w:p w14:paraId="6E5543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  <w:vAlign w:val="center"/>
          </w:tcPr>
          <w:p w14:paraId="0E23ED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 w14:paraId="7AA5DB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690" w:type="dxa"/>
            <w:vAlign w:val="center"/>
          </w:tcPr>
          <w:p w14:paraId="46179E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  <w:vAlign w:val="center"/>
          </w:tcPr>
          <w:p w14:paraId="2A3191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  <w:vAlign w:val="center"/>
          </w:tcPr>
          <w:p w14:paraId="73F3D3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42" w:type="dxa"/>
            <w:vAlign w:val="center"/>
          </w:tcPr>
          <w:p w14:paraId="060738E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7</w:t>
            </w:r>
          </w:p>
        </w:tc>
      </w:tr>
      <w:tr w14:paraId="75B0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03985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国旗班</w:t>
            </w:r>
          </w:p>
        </w:tc>
        <w:tc>
          <w:tcPr>
            <w:tcW w:w="1356" w:type="dxa"/>
            <w:vAlign w:val="center"/>
          </w:tcPr>
          <w:p w14:paraId="55E87D5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39" w:type="dxa"/>
            <w:vAlign w:val="center"/>
          </w:tcPr>
          <w:p w14:paraId="4C7585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453" w:type="dxa"/>
            <w:vAlign w:val="center"/>
          </w:tcPr>
          <w:p w14:paraId="2B2E67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90" w:type="dxa"/>
            <w:vAlign w:val="center"/>
          </w:tcPr>
          <w:p w14:paraId="44642F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690" w:type="dxa"/>
            <w:vAlign w:val="center"/>
          </w:tcPr>
          <w:p w14:paraId="0296265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730" w:type="dxa"/>
            <w:vAlign w:val="center"/>
          </w:tcPr>
          <w:p w14:paraId="3FCD208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268" w:type="dxa"/>
            <w:vAlign w:val="center"/>
          </w:tcPr>
          <w:p w14:paraId="134A97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42" w:type="dxa"/>
            <w:vAlign w:val="center"/>
          </w:tcPr>
          <w:p w14:paraId="1E494D9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6</w:t>
            </w:r>
          </w:p>
        </w:tc>
      </w:tr>
      <w:tr w14:paraId="4A6E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 w14:paraId="414B26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356" w:type="dxa"/>
            <w:vAlign w:val="center"/>
          </w:tcPr>
          <w:p w14:paraId="142390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205</w:t>
            </w:r>
          </w:p>
        </w:tc>
        <w:tc>
          <w:tcPr>
            <w:tcW w:w="1439" w:type="dxa"/>
            <w:vAlign w:val="center"/>
          </w:tcPr>
          <w:p w14:paraId="48BAB7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453" w:type="dxa"/>
            <w:vAlign w:val="center"/>
          </w:tcPr>
          <w:p w14:paraId="0C85A7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9621</w:t>
            </w:r>
          </w:p>
        </w:tc>
        <w:tc>
          <w:tcPr>
            <w:tcW w:w="1690" w:type="dxa"/>
            <w:vAlign w:val="center"/>
          </w:tcPr>
          <w:p w14:paraId="47EF82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2846</w:t>
            </w:r>
          </w:p>
        </w:tc>
        <w:tc>
          <w:tcPr>
            <w:tcW w:w="1690" w:type="dxa"/>
            <w:vAlign w:val="center"/>
          </w:tcPr>
          <w:p w14:paraId="5C253D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730" w:type="dxa"/>
            <w:vAlign w:val="center"/>
          </w:tcPr>
          <w:p w14:paraId="366CB64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268" w:type="dxa"/>
            <w:vAlign w:val="center"/>
          </w:tcPr>
          <w:p w14:paraId="7E57E89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524</w:t>
            </w:r>
          </w:p>
        </w:tc>
        <w:tc>
          <w:tcPr>
            <w:tcW w:w="1742" w:type="dxa"/>
            <w:vAlign w:val="center"/>
          </w:tcPr>
          <w:p w14:paraId="4ABEC8E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vertAlign w:val="baseline"/>
                <w:lang w:val="en-US" w:eastAsia="zh-CN" w:bidi="ar"/>
              </w:rPr>
              <w:t>854</w:t>
            </w:r>
          </w:p>
        </w:tc>
      </w:tr>
    </w:tbl>
    <w:p w14:paraId="6501FF88">
      <w:pPr>
        <w:rPr>
          <w:rFonts w:hint="default" w:eastAsiaTheme="minorEastAsia"/>
          <w:sz w:val="24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652331B"/>
    <w:rsid w:val="0E5D72B9"/>
    <w:rsid w:val="16534048"/>
    <w:rsid w:val="2B0F31D4"/>
    <w:rsid w:val="33CA14C2"/>
    <w:rsid w:val="36540071"/>
    <w:rsid w:val="3B36103E"/>
    <w:rsid w:val="45BD7DC3"/>
    <w:rsid w:val="48E051B5"/>
    <w:rsid w:val="4CD60DA9"/>
    <w:rsid w:val="504D05E8"/>
    <w:rsid w:val="55B3162A"/>
    <w:rsid w:val="56400463"/>
    <w:rsid w:val="590C3674"/>
    <w:rsid w:val="5FC952AA"/>
    <w:rsid w:val="620D2FF7"/>
    <w:rsid w:val="637D4DAF"/>
    <w:rsid w:val="69132962"/>
    <w:rsid w:val="712832BA"/>
    <w:rsid w:val="735225A6"/>
    <w:rsid w:val="7C2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2249</Words>
  <Characters>2455</Characters>
  <Lines>0</Lines>
  <Paragraphs>0</Paragraphs>
  <TotalTime>0</TotalTime>
  <ScaleCrop>false</ScaleCrop>
  <LinksUpToDate>false</LinksUpToDate>
  <CharactersWithSpaces>2559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2023-11-01T00:44:00Z</dcterms:created>
  <dc:creator>Administrator</dc:creator>
  <cp:lastModifiedBy>不知足先生</cp:lastModifiedBy>
  <cp:lastPrinted>2024-11-08T01:35:00Z</cp:lastPrinted>
  <dcterms:modified xsi:type="dcterms:W3CDTF">2024-11-11T07:16:58Z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79408AF72092423B97537AF92193DA08_12</vt:lpwstr>
  </property>
</Properties>
</file>